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02FB7" w14:textId="29E0E732" w:rsidR="006D10FE" w:rsidRPr="007F5366" w:rsidRDefault="00E80094" w:rsidP="00210F91">
      <w:pPr>
        <w:spacing w:before="120" w:after="200"/>
        <w:rPr>
          <w:rFonts w:cs="Arial"/>
          <w:szCs w:val="20"/>
          <w:lang w:val="en-ZA"/>
        </w:rPr>
      </w:pPr>
      <w:r w:rsidRPr="007F5366">
        <w:rPr>
          <w:rFonts w:cs="Arial"/>
          <w:szCs w:val="20"/>
          <w:highlight w:val="yellow"/>
        </w:rPr>
        <w:t xml:space="preserve">Study the following method which can also be used to create a </w:t>
      </w:r>
      <w:r w:rsidR="00C731AD">
        <w:rPr>
          <w:rFonts w:cs="Arial"/>
          <w:szCs w:val="20"/>
          <w:highlight w:val="yellow"/>
        </w:rPr>
        <w:t>multilevel</w:t>
      </w:r>
      <w:r w:rsidRPr="007F5366">
        <w:rPr>
          <w:rFonts w:cs="Arial"/>
          <w:szCs w:val="20"/>
          <w:highlight w:val="yellow"/>
        </w:rPr>
        <w:t xml:space="preserve"> list:</w:t>
      </w:r>
    </w:p>
    <w:tbl>
      <w:tblPr>
        <w:tblStyle w:val="TableGrid"/>
        <w:tblW w:w="9918" w:type="dxa"/>
        <w:tblCellMar>
          <w:top w:w="57" w:type="dxa"/>
          <w:left w:w="198" w:type="dxa"/>
          <w:bottom w:w="57" w:type="dxa"/>
          <w:right w:w="198" w:type="dxa"/>
        </w:tblCellMar>
        <w:tblLook w:val="04A0" w:firstRow="1" w:lastRow="0" w:firstColumn="1" w:lastColumn="0" w:noHBand="0" w:noVBand="1"/>
      </w:tblPr>
      <w:tblGrid>
        <w:gridCol w:w="2127"/>
        <w:gridCol w:w="3822"/>
        <w:gridCol w:w="3969"/>
      </w:tblGrid>
      <w:tr w:rsidR="00097DB1" w:rsidRPr="007F5366" w14:paraId="0458DB9B" w14:textId="77777777" w:rsidTr="00097DB1">
        <w:trPr>
          <w:trHeight w:val="324"/>
        </w:trPr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06368408" w14:textId="285C1A67" w:rsidR="00097DB1" w:rsidRPr="00097DB1" w:rsidRDefault="00097DB1" w:rsidP="00097DB1">
            <w:pPr>
              <w:rPr>
                <w:rFonts w:cs="Arial"/>
                <w:b/>
                <w:bCs/>
                <w:szCs w:val="20"/>
                <w:lang w:val="en-ZA"/>
              </w:rPr>
            </w:pPr>
            <w:r w:rsidRPr="00097DB1">
              <w:rPr>
                <w:rFonts w:cs="Arial"/>
                <w:b/>
                <w:bCs/>
                <w:szCs w:val="20"/>
                <w:lang w:val="en-ZA"/>
              </w:rPr>
              <w:t>Step 1</w:t>
            </w:r>
          </w:p>
        </w:tc>
        <w:tc>
          <w:tcPr>
            <w:tcW w:w="3822" w:type="dxa"/>
            <w:shd w:val="clear" w:color="auto" w:fill="D9D9D9" w:themeFill="background1" w:themeFillShade="D9"/>
            <w:vAlign w:val="center"/>
          </w:tcPr>
          <w:p w14:paraId="7473E6F8" w14:textId="01E6AE11" w:rsidR="00097DB1" w:rsidRPr="00097DB1" w:rsidRDefault="00097DB1" w:rsidP="00097DB1">
            <w:pPr>
              <w:rPr>
                <w:b/>
                <w:bCs/>
              </w:rPr>
            </w:pPr>
            <w:r w:rsidRPr="00097DB1">
              <w:rPr>
                <w:b/>
                <w:bCs/>
              </w:rPr>
              <w:t>Step 2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1D709D8D" w14:textId="40906B9B" w:rsidR="00097DB1" w:rsidRPr="00097DB1" w:rsidRDefault="00097DB1" w:rsidP="00097DB1">
            <w:pPr>
              <w:rPr>
                <w:b/>
                <w:bCs/>
              </w:rPr>
            </w:pPr>
            <w:r w:rsidRPr="00097DB1">
              <w:rPr>
                <w:b/>
                <w:bCs/>
              </w:rPr>
              <w:t>Step 3</w:t>
            </w:r>
          </w:p>
        </w:tc>
      </w:tr>
      <w:tr w:rsidR="00210F91" w:rsidRPr="007F5366" w14:paraId="500BE5C0" w14:textId="0A8F053F" w:rsidTr="00097DB1">
        <w:tc>
          <w:tcPr>
            <w:tcW w:w="2127" w:type="dxa"/>
          </w:tcPr>
          <w:p w14:paraId="481DE408" w14:textId="12F71566" w:rsidR="00210F91" w:rsidRPr="007F5366" w:rsidRDefault="00E80094" w:rsidP="00210F91">
            <w:pPr>
              <w:spacing w:before="80"/>
            </w:pPr>
            <w:bookmarkStart w:id="0" w:name="_Hlk186640561"/>
            <w:r w:rsidRPr="007F5366">
              <w:rPr>
                <w:rFonts w:cs="Arial"/>
                <w:szCs w:val="20"/>
                <w:lang w:val="en-ZA"/>
              </w:rPr>
              <w:t>Type the items in the list below each other.</w:t>
            </w:r>
          </w:p>
        </w:tc>
        <w:tc>
          <w:tcPr>
            <w:tcW w:w="3822" w:type="dxa"/>
          </w:tcPr>
          <w:p w14:paraId="7A3001AF" w14:textId="492B752B" w:rsidR="00210F91" w:rsidRPr="007F5366" w:rsidRDefault="00210F91" w:rsidP="00210F91">
            <w:pPr>
              <w:pStyle w:val="ListParagraph"/>
              <w:numPr>
                <w:ilvl w:val="0"/>
                <w:numId w:val="6"/>
              </w:numPr>
              <w:spacing w:before="80"/>
              <w:ind w:left="176" w:hanging="176"/>
              <w:contextualSpacing w:val="0"/>
            </w:pPr>
            <w:r w:rsidRPr="007F5366">
              <w:t>Sele</w:t>
            </w:r>
            <w:r w:rsidR="00EF56F2" w:rsidRPr="007F5366">
              <w:t>ct the entire list</w:t>
            </w:r>
            <w:r w:rsidRPr="007F5366">
              <w:t>.</w:t>
            </w:r>
          </w:p>
          <w:p w14:paraId="592AC6D2" w14:textId="575119F1" w:rsidR="00210F91" w:rsidRPr="007F5366" w:rsidRDefault="00EF56F2" w:rsidP="00210F91">
            <w:pPr>
              <w:pStyle w:val="ListParagraph"/>
              <w:numPr>
                <w:ilvl w:val="0"/>
                <w:numId w:val="6"/>
              </w:numPr>
              <w:ind w:left="176" w:hanging="176"/>
              <w:rPr>
                <w:noProof/>
              </w:rPr>
            </w:pPr>
            <w:r w:rsidRPr="007F5366">
              <w:rPr>
                <w:noProof/>
              </w:rPr>
              <w:t>Click on the</w:t>
            </w:r>
            <w:r w:rsidR="00210F91" w:rsidRPr="007F5366">
              <w:rPr>
                <w:noProof/>
              </w:rPr>
              <w:t xml:space="preserve"> </w:t>
            </w:r>
            <w:r w:rsidR="00210F91" w:rsidRPr="007F5366">
              <w:rPr>
                <w:i/>
                <w:iCs/>
                <w:noProof/>
              </w:rPr>
              <w:t>Multilevel List</w:t>
            </w:r>
            <w:r w:rsidRPr="007F5366">
              <w:rPr>
                <w:i/>
                <w:iCs/>
                <w:noProof/>
              </w:rPr>
              <w:t xml:space="preserve"> </w:t>
            </w:r>
            <w:r w:rsidRPr="007F5366">
              <w:rPr>
                <w:noProof/>
              </w:rPr>
              <w:t>command</w:t>
            </w:r>
            <w:r w:rsidR="007F5366" w:rsidRPr="007F5366">
              <w:rPr>
                <w:noProof/>
              </w:rPr>
              <w:t>.</w:t>
            </w:r>
          </w:p>
          <w:p w14:paraId="3DC1D4C2" w14:textId="7D55C9FE" w:rsidR="00210F91" w:rsidRPr="007F5366" w:rsidRDefault="00EF56F2" w:rsidP="00E95F78">
            <w:pPr>
              <w:pStyle w:val="ListParagraph"/>
              <w:numPr>
                <w:ilvl w:val="0"/>
                <w:numId w:val="6"/>
              </w:numPr>
              <w:spacing w:after="60"/>
              <w:ind w:left="176" w:hanging="176"/>
              <w:contextualSpacing w:val="0"/>
            </w:pPr>
            <w:r w:rsidRPr="007F5366">
              <w:rPr>
                <w:noProof/>
              </w:rPr>
              <w:t>Choose the first option under</w:t>
            </w:r>
            <w:r w:rsidR="00210F91" w:rsidRPr="007F5366">
              <w:rPr>
                <w:noProof/>
              </w:rPr>
              <w:t xml:space="preserve"> </w:t>
            </w:r>
            <w:r w:rsidR="00210F91" w:rsidRPr="007F5366">
              <w:rPr>
                <w:i/>
                <w:iCs/>
                <w:noProof/>
              </w:rPr>
              <w:t>List Library</w:t>
            </w:r>
            <w:r w:rsidR="00E80094" w:rsidRPr="007F5366">
              <w:rPr>
                <w:noProof/>
              </w:rPr>
              <w:t xml:space="preserve"> (next to ‘None’)</w:t>
            </w:r>
            <w:r w:rsidR="00210F91" w:rsidRPr="007F5366">
              <w:rPr>
                <w:noProof/>
              </w:rPr>
              <w:t>.</w:t>
            </w:r>
          </w:p>
        </w:tc>
        <w:tc>
          <w:tcPr>
            <w:tcW w:w="3969" w:type="dxa"/>
          </w:tcPr>
          <w:p w14:paraId="0367D20B" w14:textId="0052DD0E" w:rsidR="00C20D36" w:rsidRPr="007F5366" w:rsidRDefault="00E80094" w:rsidP="00C20D36">
            <w:pPr>
              <w:pStyle w:val="ListParagraph"/>
              <w:numPr>
                <w:ilvl w:val="0"/>
                <w:numId w:val="6"/>
              </w:numPr>
              <w:spacing w:before="80"/>
              <w:ind w:left="176" w:hanging="176"/>
              <w:contextualSpacing w:val="0"/>
            </w:pPr>
            <w:r w:rsidRPr="007F5366">
              <w:t>Select all the items that must be on the second level.</w:t>
            </w:r>
          </w:p>
          <w:p w14:paraId="2BC8EDB9" w14:textId="38D0E1E9" w:rsidR="00210F91" w:rsidRPr="007F5366" w:rsidRDefault="00E80094" w:rsidP="00C20D36">
            <w:pPr>
              <w:pStyle w:val="ListParagraph"/>
              <w:numPr>
                <w:ilvl w:val="0"/>
                <w:numId w:val="6"/>
              </w:numPr>
              <w:spacing w:before="80"/>
              <w:ind w:left="176" w:hanging="176"/>
              <w:contextualSpacing w:val="0"/>
            </w:pPr>
            <w:r w:rsidRPr="007F5366">
              <w:t xml:space="preserve">Use </w:t>
            </w:r>
            <w:r w:rsidRPr="007F5366">
              <w:rPr>
                <w:i/>
                <w:iCs/>
              </w:rPr>
              <w:t>Increase Indent</w:t>
            </w:r>
            <w:r w:rsidRPr="007F5366">
              <w:t xml:space="preserve"> to move these items to </w:t>
            </w:r>
            <w:r w:rsidR="00A57F83" w:rsidRPr="007F5366">
              <w:t>that position.</w:t>
            </w:r>
          </w:p>
        </w:tc>
      </w:tr>
      <w:tr w:rsidR="00210F91" w:rsidRPr="007F5366" w14:paraId="47E30898" w14:textId="56548FA6" w:rsidTr="00097DB1">
        <w:tc>
          <w:tcPr>
            <w:tcW w:w="2127" w:type="dxa"/>
            <w:vMerge w:val="restart"/>
          </w:tcPr>
          <w:p w14:paraId="5803A0A5" w14:textId="77777777" w:rsidR="00210F91" w:rsidRPr="007F5366" w:rsidRDefault="00210F91" w:rsidP="00210F91">
            <w:pPr>
              <w:spacing w:before="80" w:line="264" w:lineRule="auto"/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Input devices</w:t>
            </w:r>
          </w:p>
          <w:p w14:paraId="1E36BA14" w14:textId="77777777" w:rsidR="00210F91" w:rsidRPr="007F5366" w:rsidRDefault="00210F91" w:rsidP="00210F91">
            <w:pPr>
              <w:spacing w:line="264" w:lineRule="auto"/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Keyboard</w:t>
            </w:r>
          </w:p>
          <w:p w14:paraId="348D4677" w14:textId="77777777" w:rsidR="00210F91" w:rsidRPr="007F5366" w:rsidRDefault="00210F91" w:rsidP="00210F91">
            <w:pPr>
              <w:spacing w:line="264" w:lineRule="auto"/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Mouse</w:t>
            </w:r>
          </w:p>
          <w:p w14:paraId="2AD51BB9" w14:textId="77777777" w:rsidR="00210F91" w:rsidRPr="007F5366" w:rsidRDefault="00210F91" w:rsidP="00210F91">
            <w:pPr>
              <w:spacing w:line="264" w:lineRule="auto"/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Touchpad</w:t>
            </w:r>
          </w:p>
          <w:p w14:paraId="4C954F8A" w14:textId="77777777" w:rsidR="00210F91" w:rsidRPr="007F5366" w:rsidRDefault="00210F91" w:rsidP="00210F91">
            <w:pPr>
              <w:spacing w:line="264" w:lineRule="auto"/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Microphone</w:t>
            </w:r>
          </w:p>
          <w:p w14:paraId="171937FA" w14:textId="77777777" w:rsidR="00210F91" w:rsidRPr="007F5366" w:rsidRDefault="00210F91" w:rsidP="00210F91">
            <w:pPr>
              <w:spacing w:line="264" w:lineRule="auto"/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Output devices</w:t>
            </w:r>
          </w:p>
          <w:p w14:paraId="3D85394D" w14:textId="77777777" w:rsidR="00210F91" w:rsidRPr="007F5366" w:rsidRDefault="00210F91" w:rsidP="00210F91">
            <w:pPr>
              <w:spacing w:line="264" w:lineRule="auto"/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Monitor</w:t>
            </w:r>
          </w:p>
          <w:p w14:paraId="3AF423C0" w14:textId="77777777" w:rsidR="00210F91" w:rsidRPr="007F5366" w:rsidRDefault="00210F91" w:rsidP="00210F91">
            <w:pPr>
              <w:spacing w:line="264" w:lineRule="auto"/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Printer</w:t>
            </w:r>
          </w:p>
          <w:p w14:paraId="430C625A" w14:textId="77777777" w:rsidR="00210F91" w:rsidRPr="007F5366" w:rsidRDefault="00210F91" w:rsidP="00210F91">
            <w:pPr>
              <w:spacing w:line="264" w:lineRule="auto"/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Speakers</w:t>
            </w:r>
          </w:p>
          <w:p w14:paraId="7379D754" w14:textId="77777777" w:rsidR="00210F91" w:rsidRPr="007F5366" w:rsidRDefault="00210F91"/>
        </w:tc>
        <w:tc>
          <w:tcPr>
            <w:tcW w:w="3822" w:type="dxa"/>
          </w:tcPr>
          <w:p w14:paraId="42D56A25" w14:textId="77777777" w:rsidR="00210F91" w:rsidRPr="007F5366" w:rsidRDefault="00210F91" w:rsidP="00210F91">
            <w:pPr>
              <w:pStyle w:val="ListParagraph"/>
              <w:numPr>
                <w:ilvl w:val="0"/>
                <w:numId w:val="3"/>
              </w:numPr>
              <w:spacing w:before="80"/>
              <w:ind w:left="357" w:hanging="357"/>
              <w:contextualSpacing w:val="0"/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Input devices</w:t>
            </w:r>
          </w:p>
          <w:p w14:paraId="1055D707" w14:textId="77777777" w:rsidR="00210F91" w:rsidRPr="007F5366" w:rsidRDefault="00210F91" w:rsidP="00210F91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Keyboard</w:t>
            </w:r>
          </w:p>
          <w:p w14:paraId="4826D147" w14:textId="77777777" w:rsidR="00210F91" w:rsidRPr="007F5366" w:rsidRDefault="00210F91" w:rsidP="00210F91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Mouse</w:t>
            </w:r>
          </w:p>
          <w:p w14:paraId="1437714E" w14:textId="77777777" w:rsidR="00210F91" w:rsidRPr="007F5366" w:rsidRDefault="00210F91" w:rsidP="00210F91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Touchpad</w:t>
            </w:r>
          </w:p>
          <w:p w14:paraId="2E026F04" w14:textId="77777777" w:rsidR="00210F91" w:rsidRPr="007F5366" w:rsidRDefault="00210F91" w:rsidP="00210F91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Microphone</w:t>
            </w:r>
          </w:p>
          <w:p w14:paraId="2E69B057" w14:textId="77777777" w:rsidR="00210F91" w:rsidRPr="007F5366" w:rsidRDefault="00210F91" w:rsidP="00210F91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Output devices</w:t>
            </w:r>
          </w:p>
          <w:p w14:paraId="279EC2D0" w14:textId="77777777" w:rsidR="00210F91" w:rsidRPr="007F5366" w:rsidRDefault="00210F91" w:rsidP="00210F91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Monitor</w:t>
            </w:r>
          </w:p>
          <w:p w14:paraId="10A46ACD" w14:textId="77777777" w:rsidR="00210F91" w:rsidRPr="007F5366" w:rsidRDefault="00210F91" w:rsidP="00210F91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Printer</w:t>
            </w:r>
          </w:p>
          <w:p w14:paraId="0EA1E7A8" w14:textId="77777777" w:rsidR="00210F91" w:rsidRPr="007F5366" w:rsidRDefault="00210F91" w:rsidP="00210F91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Speakers</w:t>
            </w:r>
          </w:p>
          <w:p w14:paraId="2446B6E4" w14:textId="77777777" w:rsidR="00210F91" w:rsidRPr="007F5366" w:rsidRDefault="00210F91"/>
        </w:tc>
        <w:tc>
          <w:tcPr>
            <w:tcW w:w="3969" w:type="dxa"/>
          </w:tcPr>
          <w:p w14:paraId="78E841A3" w14:textId="77777777" w:rsidR="00210F91" w:rsidRPr="007F5366" w:rsidRDefault="00210F91" w:rsidP="00210F91">
            <w:pPr>
              <w:pStyle w:val="ListParagraph"/>
              <w:numPr>
                <w:ilvl w:val="0"/>
                <w:numId w:val="4"/>
              </w:numPr>
              <w:spacing w:before="80"/>
              <w:ind w:left="357" w:hanging="357"/>
              <w:contextualSpacing w:val="0"/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Input devices</w:t>
            </w:r>
          </w:p>
          <w:p w14:paraId="012B01A8" w14:textId="77777777" w:rsidR="00210F91" w:rsidRPr="007F5366" w:rsidRDefault="00210F91" w:rsidP="00210F91">
            <w:pPr>
              <w:pStyle w:val="ListParagraph"/>
              <w:numPr>
                <w:ilvl w:val="1"/>
                <w:numId w:val="4"/>
              </w:numPr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Keyboard</w:t>
            </w:r>
          </w:p>
          <w:p w14:paraId="69EB2BD2" w14:textId="77777777" w:rsidR="00210F91" w:rsidRPr="007F5366" w:rsidRDefault="00210F91" w:rsidP="00210F91">
            <w:pPr>
              <w:pStyle w:val="ListParagraph"/>
              <w:numPr>
                <w:ilvl w:val="1"/>
                <w:numId w:val="4"/>
              </w:numPr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Mouse</w:t>
            </w:r>
          </w:p>
          <w:p w14:paraId="7DFD146B" w14:textId="77777777" w:rsidR="00210F91" w:rsidRPr="007F5366" w:rsidRDefault="00210F91" w:rsidP="00210F91">
            <w:pPr>
              <w:pStyle w:val="ListParagraph"/>
              <w:numPr>
                <w:ilvl w:val="1"/>
                <w:numId w:val="4"/>
              </w:numPr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Touchpad</w:t>
            </w:r>
          </w:p>
          <w:p w14:paraId="71053F36" w14:textId="77777777" w:rsidR="00210F91" w:rsidRPr="007F5366" w:rsidRDefault="00210F91" w:rsidP="00210F91">
            <w:pPr>
              <w:pStyle w:val="ListParagraph"/>
              <w:numPr>
                <w:ilvl w:val="1"/>
                <w:numId w:val="4"/>
              </w:numPr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Microphone</w:t>
            </w:r>
          </w:p>
          <w:p w14:paraId="7156DBA6" w14:textId="77777777" w:rsidR="00210F91" w:rsidRPr="007F5366" w:rsidRDefault="00210F91" w:rsidP="00210F91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Output devices</w:t>
            </w:r>
          </w:p>
          <w:p w14:paraId="2C3551D6" w14:textId="77777777" w:rsidR="00210F91" w:rsidRPr="007F5366" w:rsidRDefault="00210F91" w:rsidP="00210F91">
            <w:pPr>
              <w:pStyle w:val="ListParagraph"/>
              <w:numPr>
                <w:ilvl w:val="1"/>
                <w:numId w:val="4"/>
              </w:numPr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Monitor</w:t>
            </w:r>
          </w:p>
          <w:p w14:paraId="14915330" w14:textId="77777777" w:rsidR="00210F91" w:rsidRPr="007F5366" w:rsidRDefault="00210F91" w:rsidP="00210F91">
            <w:pPr>
              <w:pStyle w:val="ListParagraph"/>
              <w:numPr>
                <w:ilvl w:val="1"/>
                <w:numId w:val="4"/>
              </w:numPr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Printer</w:t>
            </w:r>
          </w:p>
          <w:p w14:paraId="0517AB0D" w14:textId="2631271D" w:rsidR="00210F91" w:rsidRPr="007F5366" w:rsidRDefault="00210F91" w:rsidP="00210F91">
            <w:pPr>
              <w:pStyle w:val="ListParagraph"/>
              <w:numPr>
                <w:ilvl w:val="1"/>
                <w:numId w:val="4"/>
              </w:numPr>
              <w:rPr>
                <w:rFonts w:asciiTheme="minorHAnsi" w:hAnsiTheme="minorHAnsi"/>
                <w:lang w:val="en-ZA"/>
              </w:rPr>
            </w:pPr>
            <w:r w:rsidRPr="007F5366">
              <w:rPr>
                <w:rFonts w:asciiTheme="minorHAnsi" w:hAnsiTheme="minorHAnsi"/>
                <w:lang w:val="en-ZA"/>
              </w:rPr>
              <w:t>Speakers</w:t>
            </w:r>
          </w:p>
        </w:tc>
      </w:tr>
      <w:tr w:rsidR="00210F91" w:rsidRPr="007F5366" w14:paraId="369707E4" w14:textId="77777777" w:rsidTr="00097DB1">
        <w:tc>
          <w:tcPr>
            <w:tcW w:w="2127" w:type="dxa"/>
            <w:vMerge/>
          </w:tcPr>
          <w:p w14:paraId="1B5C4656" w14:textId="77777777" w:rsidR="00210F91" w:rsidRPr="007F5366" w:rsidRDefault="00210F91" w:rsidP="00210F91">
            <w:pPr>
              <w:spacing w:before="80" w:line="264" w:lineRule="auto"/>
              <w:rPr>
                <w:lang w:val="en-ZA"/>
              </w:rPr>
            </w:pPr>
          </w:p>
        </w:tc>
        <w:tc>
          <w:tcPr>
            <w:tcW w:w="7791" w:type="dxa"/>
            <w:gridSpan w:val="2"/>
          </w:tcPr>
          <w:p w14:paraId="14CA792A" w14:textId="319AA3C9" w:rsidR="00210F91" w:rsidRPr="007F5366" w:rsidRDefault="00A57F83" w:rsidP="00210F91">
            <w:pPr>
              <w:spacing w:before="80" w:after="80"/>
              <w:rPr>
                <w:lang w:val="en-ZA"/>
              </w:rPr>
            </w:pPr>
            <w:r w:rsidRPr="007F5366">
              <w:t>The style, formatting and spacing may differ from the above example.</w:t>
            </w:r>
          </w:p>
        </w:tc>
      </w:tr>
      <w:bookmarkEnd w:id="0"/>
    </w:tbl>
    <w:p w14:paraId="252A49D6" w14:textId="77777777" w:rsidR="001A60C8" w:rsidRPr="007F5366" w:rsidRDefault="001A60C8"/>
    <w:p w14:paraId="401D8A6C" w14:textId="39A1AD27" w:rsidR="00210F91" w:rsidRPr="007F5366" w:rsidRDefault="00EF56F2">
      <w:r w:rsidRPr="007F5366">
        <w:rPr>
          <w:rFonts w:asciiTheme="minorHAnsi" w:hAnsiTheme="minorHAnsi"/>
          <w:noProof/>
          <w:highlight w:val="yellow"/>
        </w:rPr>
        <w:drawing>
          <wp:anchor distT="0" distB="0" distL="114300" distR="114300" simplePos="0" relativeHeight="251658240" behindDoc="0" locked="0" layoutInCell="1" allowOverlap="1" wp14:anchorId="4ECAE18E" wp14:editId="26B6FDF2">
            <wp:simplePos x="0" y="0"/>
            <wp:positionH relativeFrom="column">
              <wp:posOffset>4126368</wp:posOffset>
            </wp:positionH>
            <wp:positionV relativeFrom="paragraph">
              <wp:posOffset>260985</wp:posOffset>
            </wp:positionV>
            <wp:extent cx="2145240" cy="2232000"/>
            <wp:effectExtent l="0" t="0" r="7620" b="0"/>
            <wp:wrapSquare wrapText="bothSides"/>
            <wp:docPr id="2147575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757586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5240" cy="223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0447" w:rsidRPr="007F5366">
        <w:rPr>
          <w:highlight w:val="yellow"/>
        </w:rPr>
        <w:t>Use the above method to format the list</w:t>
      </w:r>
      <w:r w:rsidR="00097DB1">
        <w:rPr>
          <w:highlight w:val="yellow"/>
        </w:rPr>
        <w:t xml:space="preserve"> </w:t>
      </w:r>
      <w:r w:rsidR="00097DB1">
        <w:rPr>
          <w:highlight w:val="yellow"/>
        </w:rPr>
        <w:t>on the left</w:t>
      </w:r>
      <w:r w:rsidR="00E80447" w:rsidRPr="007F5366">
        <w:rPr>
          <w:highlight w:val="yellow"/>
        </w:rPr>
        <w:t xml:space="preserve"> </w:t>
      </w:r>
      <w:r w:rsidR="007E1635">
        <w:rPr>
          <w:highlight w:val="yellow"/>
        </w:rPr>
        <w:t>to look like</w:t>
      </w:r>
      <w:r w:rsidR="007E1635" w:rsidRPr="007F5366">
        <w:rPr>
          <w:highlight w:val="yellow"/>
        </w:rPr>
        <w:t xml:space="preserve"> </w:t>
      </w:r>
      <w:r w:rsidR="00097DB1">
        <w:rPr>
          <w:highlight w:val="yellow"/>
        </w:rPr>
        <w:t xml:space="preserve">the screenshot </w:t>
      </w:r>
      <w:r w:rsidR="00097DB1">
        <w:rPr>
          <w:highlight w:val="yellow"/>
        </w:rPr>
        <w:t>on the right</w:t>
      </w:r>
      <w:r w:rsidR="00E80447" w:rsidRPr="007F5366">
        <w:rPr>
          <w:highlight w:val="yellow"/>
        </w:rPr>
        <w:t>:</w:t>
      </w:r>
    </w:p>
    <w:p w14:paraId="4DA90020" w14:textId="71448664" w:rsidR="00EF56F2" w:rsidRPr="007F5366" w:rsidRDefault="00EF56F2" w:rsidP="00EF56F2">
      <w:pPr>
        <w:rPr>
          <w:rFonts w:asciiTheme="minorHAnsi" w:hAnsiTheme="minorHAnsi"/>
        </w:rPr>
      </w:pPr>
      <w:r w:rsidRPr="007F5366">
        <w:rPr>
          <w:rFonts w:asciiTheme="minorHAnsi" w:hAnsiTheme="minorHAnsi"/>
        </w:rPr>
        <w:t>Paragraph formatting</w:t>
      </w:r>
    </w:p>
    <w:p w14:paraId="6776BC34" w14:textId="55E37868" w:rsidR="00EF56F2" w:rsidRPr="007F5366" w:rsidRDefault="00EF56F2" w:rsidP="00EF56F2">
      <w:pPr>
        <w:rPr>
          <w:rFonts w:asciiTheme="minorHAnsi" w:hAnsiTheme="minorHAnsi"/>
        </w:rPr>
      </w:pPr>
      <w:r w:rsidRPr="007F5366">
        <w:rPr>
          <w:rFonts w:asciiTheme="minorHAnsi" w:hAnsiTheme="minorHAnsi"/>
        </w:rPr>
        <w:t>Alignment</w:t>
      </w:r>
    </w:p>
    <w:p w14:paraId="511F00B0" w14:textId="77777777" w:rsidR="00EF56F2" w:rsidRPr="007F5366" w:rsidRDefault="00EF56F2" w:rsidP="00EF56F2">
      <w:pPr>
        <w:rPr>
          <w:rFonts w:asciiTheme="minorHAnsi" w:hAnsiTheme="minorHAnsi"/>
        </w:rPr>
      </w:pPr>
      <w:r w:rsidRPr="007F5366">
        <w:rPr>
          <w:rFonts w:asciiTheme="minorHAnsi" w:hAnsiTheme="minorHAnsi"/>
        </w:rPr>
        <w:t>Line spacing</w:t>
      </w:r>
    </w:p>
    <w:p w14:paraId="2D6A4C0F" w14:textId="2C96430F" w:rsidR="00EF56F2" w:rsidRPr="007F5366" w:rsidRDefault="00EF56F2" w:rsidP="00EF56F2">
      <w:pPr>
        <w:rPr>
          <w:rFonts w:asciiTheme="minorHAnsi" w:hAnsiTheme="minorHAnsi"/>
        </w:rPr>
      </w:pPr>
      <w:r w:rsidRPr="007F5366">
        <w:rPr>
          <w:rFonts w:asciiTheme="minorHAnsi" w:hAnsiTheme="minorHAnsi"/>
        </w:rPr>
        <w:t>Paragraph spacing</w:t>
      </w:r>
    </w:p>
    <w:p w14:paraId="61F4B968" w14:textId="1C3ABF49" w:rsidR="00EF56F2" w:rsidRPr="007F5366" w:rsidRDefault="00EF56F2" w:rsidP="00EF56F2">
      <w:pPr>
        <w:rPr>
          <w:rFonts w:asciiTheme="minorHAnsi" w:hAnsiTheme="minorHAnsi"/>
        </w:rPr>
      </w:pPr>
      <w:r w:rsidRPr="007F5366">
        <w:rPr>
          <w:rFonts w:asciiTheme="minorHAnsi" w:hAnsiTheme="minorHAnsi"/>
        </w:rPr>
        <w:t>Indentation</w:t>
      </w:r>
      <w:r w:rsidRPr="007F5366">
        <w:rPr>
          <w:noProof/>
        </w:rPr>
        <w:t xml:space="preserve"> </w:t>
      </w:r>
    </w:p>
    <w:p w14:paraId="0479C272" w14:textId="77777777" w:rsidR="00EF56F2" w:rsidRPr="007F5366" w:rsidRDefault="00EF56F2" w:rsidP="00EF56F2">
      <w:pPr>
        <w:rPr>
          <w:rFonts w:asciiTheme="minorHAnsi" w:hAnsiTheme="minorHAnsi"/>
        </w:rPr>
      </w:pPr>
      <w:r w:rsidRPr="007F5366">
        <w:rPr>
          <w:rFonts w:asciiTheme="minorHAnsi" w:hAnsiTheme="minorHAnsi"/>
        </w:rPr>
        <w:t>Bullets and numbering</w:t>
      </w:r>
    </w:p>
    <w:p w14:paraId="4E2545F6" w14:textId="77777777" w:rsidR="00EF56F2" w:rsidRPr="007F5366" w:rsidRDefault="00EF56F2" w:rsidP="00EF56F2">
      <w:pPr>
        <w:rPr>
          <w:rFonts w:asciiTheme="minorHAnsi" w:hAnsiTheme="minorHAnsi"/>
        </w:rPr>
      </w:pPr>
      <w:r w:rsidRPr="007F5366">
        <w:rPr>
          <w:rFonts w:asciiTheme="minorHAnsi" w:hAnsiTheme="minorHAnsi"/>
        </w:rPr>
        <w:t>Page formatting</w:t>
      </w:r>
    </w:p>
    <w:p w14:paraId="06F9D134" w14:textId="77777777" w:rsidR="00EF56F2" w:rsidRPr="007F5366" w:rsidRDefault="00EF56F2" w:rsidP="00EF56F2">
      <w:pPr>
        <w:rPr>
          <w:rFonts w:asciiTheme="minorHAnsi" w:hAnsiTheme="minorHAnsi"/>
        </w:rPr>
      </w:pPr>
      <w:r w:rsidRPr="007F5366">
        <w:rPr>
          <w:rFonts w:asciiTheme="minorHAnsi" w:hAnsiTheme="minorHAnsi"/>
        </w:rPr>
        <w:t>Page orientation</w:t>
      </w:r>
    </w:p>
    <w:p w14:paraId="38DB5B68" w14:textId="77777777" w:rsidR="00EF56F2" w:rsidRPr="007F5366" w:rsidRDefault="00EF56F2" w:rsidP="00EF56F2">
      <w:pPr>
        <w:rPr>
          <w:rFonts w:asciiTheme="minorHAnsi" w:hAnsiTheme="minorHAnsi"/>
        </w:rPr>
      </w:pPr>
      <w:r w:rsidRPr="007F5366">
        <w:rPr>
          <w:rFonts w:asciiTheme="minorHAnsi" w:hAnsiTheme="minorHAnsi"/>
        </w:rPr>
        <w:t>Paper size</w:t>
      </w:r>
    </w:p>
    <w:p w14:paraId="524E825E" w14:textId="77777777" w:rsidR="00EF56F2" w:rsidRPr="007F5366" w:rsidRDefault="00EF56F2" w:rsidP="00EF56F2">
      <w:pPr>
        <w:rPr>
          <w:rFonts w:asciiTheme="minorHAnsi" w:hAnsiTheme="minorHAnsi"/>
        </w:rPr>
      </w:pPr>
      <w:r w:rsidRPr="007F5366">
        <w:rPr>
          <w:rFonts w:asciiTheme="minorHAnsi" w:hAnsiTheme="minorHAnsi"/>
        </w:rPr>
        <w:t>Margins</w:t>
      </w:r>
    </w:p>
    <w:p w14:paraId="19584C0B" w14:textId="5592D074" w:rsidR="00210F91" w:rsidRPr="007F5366" w:rsidRDefault="00EF56F2">
      <w:pPr>
        <w:rPr>
          <w:rFonts w:asciiTheme="minorHAnsi" w:hAnsiTheme="minorHAnsi"/>
        </w:rPr>
      </w:pPr>
      <w:r w:rsidRPr="007F5366">
        <w:rPr>
          <w:rFonts w:asciiTheme="minorHAnsi" w:hAnsiTheme="minorHAnsi"/>
        </w:rPr>
        <w:t>Header and footer</w:t>
      </w:r>
    </w:p>
    <w:sectPr w:rsidR="00210F91" w:rsidRPr="007F5366" w:rsidSect="00210F91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5383D"/>
    <w:multiLevelType w:val="multilevel"/>
    <w:tmpl w:val="1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95748BA"/>
    <w:multiLevelType w:val="multilevel"/>
    <w:tmpl w:val="D3FE3994"/>
    <w:lvl w:ilvl="0">
      <w:start w:val="1"/>
      <w:numFmt w:val="upperLetter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2" w15:restartNumberingAfterBreak="0">
    <w:nsid w:val="2D6F39A3"/>
    <w:multiLevelType w:val="multilevel"/>
    <w:tmpl w:val="1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E5E2186"/>
    <w:multiLevelType w:val="hybridMultilevel"/>
    <w:tmpl w:val="17127230"/>
    <w:lvl w:ilvl="0" w:tplc="5766649E">
      <w:start w:val="1"/>
      <w:numFmt w:val="bullet"/>
      <w:lvlText w:val="▪"/>
      <w:lvlJc w:val="left"/>
      <w:pPr>
        <w:ind w:left="360" w:hanging="360"/>
      </w:pPr>
      <w:rPr>
        <w:rFonts w:ascii="Noto Sans Symbols" w:hAnsi="Noto Sans Symbols" w:hint="default"/>
        <w:b/>
        <w:i w:val="0"/>
        <w:color w:val="000000" w:themeColor="text1"/>
        <w:sz w:val="24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EE39AF"/>
    <w:multiLevelType w:val="multilevel"/>
    <w:tmpl w:val="1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5B30428"/>
    <w:multiLevelType w:val="multilevel"/>
    <w:tmpl w:val="1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85F7217"/>
    <w:multiLevelType w:val="multilevel"/>
    <w:tmpl w:val="1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2C01B96"/>
    <w:multiLevelType w:val="multilevel"/>
    <w:tmpl w:val="1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7B6E7002"/>
    <w:multiLevelType w:val="hybridMultilevel"/>
    <w:tmpl w:val="7304DD1E"/>
    <w:lvl w:ilvl="0" w:tplc="EABE3C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37077589">
    <w:abstractNumId w:val="7"/>
  </w:num>
  <w:num w:numId="2" w16cid:durableId="479925263">
    <w:abstractNumId w:val="5"/>
  </w:num>
  <w:num w:numId="3" w16cid:durableId="818768400">
    <w:abstractNumId w:val="4"/>
  </w:num>
  <w:num w:numId="4" w16cid:durableId="1009258164">
    <w:abstractNumId w:val="6"/>
  </w:num>
  <w:num w:numId="5" w16cid:durableId="22903812">
    <w:abstractNumId w:val="8"/>
  </w:num>
  <w:num w:numId="6" w16cid:durableId="1391490459">
    <w:abstractNumId w:val="3"/>
  </w:num>
  <w:num w:numId="7" w16cid:durableId="358438007">
    <w:abstractNumId w:val="1"/>
  </w:num>
  <w:num w:numId="8" w16cid:durableId="137066767">
    <w:abstractNumId w:val="0"/>
  </w:num>
  <w:num w:numId="9" w16cid:durableId="7253014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0FE"/>
    <w:rsid w:val="00034D6A"/>
    <w:rsid w:val="00086B83"/>
    <w:rsid w:val="00097DB1"/>
    <w:rsid w:val="00103180"/>
    <w:rsid w:val="001A60C8"/>
    <w:rsid w:val="00210F91"/>
    <w:rsid w:val="00235B6C"/>
    <w:rsid w:val="00267062"/>
    <w:rsid w:val="004179E4"/>
    <w:rsid w:val="00442C09"/>
    <w:rsid w:val="00453807"/>
    <w:rsid w:val="004D7472"/>
    <w:rsid w:val="004E36E2"/>
    <w:rsid w:val="00525580"/>
    <w:rsid w:val="00562D0E"/>
    <w:rsid w:val="00573EE7"/>
    <w:rsid w:val="005A33BE"/>
    <w:rsid w:val="005C366B"/>
    <w:rsid w:val="005D65FF"/>
    <w:rsid w:val="0060315C"/>
    <w:rsid w:val="00654C13"/>
    <w:rsid w:val="00692EF1"/>
    <w:rsid w:val="006D10FE"/>
    <w:rsid w:val="00743F17"/>
    <w:rsid w:val="007E1635"/>
    <w:rsid w:val="007F5366"/>
    <w:rsid w:val="00860924"/>
    <w:rsid w:val="00895D1E"/>
    <w:rsid w:val="008E7652"/>
    <w:rsid w:val="00A00277"/>
    <w:rsid w:val="00A57F83"/>
    <w:rsid w:val="00A8149C"/>
    <w:rsid w:val="00AC6AFF"/>
    <w:rsid w:val="00B05E04"/>
    <w:rsid w:val="00B84F8D"/>
    <w:rsid w:val="00BA5903"/>
    <w:rsid w:val="00C04686"/>
    <w:rsid w:val="00C20D36"/>
    <w:rsid w:val="00C3606C"/>
    <w:rsid w:val="00C47702"/>
    <w:rsid w:val="00C731AD"/>
    <w:rsid w:val="00C86479"/>
    <w:rsid w:val="00CC57F8"/>
    <w:rsid w:val="00CF59E1"/>
    <w:rsid w:val="00DB12E7"/>
    <w:rsid w:val="00DB285D"/>
    <w:rsid w:val="00DD0A8C"/>
    <w:rsid w:val="00E80094"/>
    <w:rsid w:val="00E80447"/>
    <w:rsid w:val="00E843FA"/>
    <w:rsid w:val="00E95F78"/>
    <w:rsid w:val="00EB13D5"/>
    <w:rsid w:val="00EF56F2"/>
    <w:rsid w:val="00F11EFE"/>
    <w:rsid w:val="00F5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C2ACA"/>
  <w15:chartTrackingRefBased/>
  <w15:docId w15:val="{261A363D-74BF-40F8-849F-F572C57E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0FE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10F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10F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10F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10F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10F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10F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10F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10F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10F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10FE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10FE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10FE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10FE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10FE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10FE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10FE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6D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10F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10F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10F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D10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10F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6D10F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10F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10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10FE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6D10F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10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0094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2</cp:revision>
  <dcterms:created xsi:type="dcterms:W3CDTF">2025-03-24T11:09:00Z</dcterms:created>
  <dcterms:modified xsi:type="dcterms:W3CDTF">2025-03-24T11:09:00Z</dcterms:modified>
</cp:coreProperties>
</file>